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71" w:rsidRDefault="00004371" w:rsidP="00004371">
      <w:pPr>
        <w:spacing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Kraków, 25 października 2016 r.</w:t>
      </w:r>
    </w:p>
    <w:p w:rsidR="003159F2" w:rsidRPr="00004371" w:rsidRDefault="003159F2" w:rsidP="00004371">
      <w:pPr>
        <w:spacing w:after="119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3159F2" w:rsidRPr="003159F2" w:rsidRDefault="003159F2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w trybie przetargu nieograniczonego nr referencyjny </w:t>
      </w:r>
      <w:r w:rsidR="00174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ZZP-271-76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/16</w:t>
      </w:r>
      <w:r w:rsidRPr="00315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spacing w:after="198" w:line="276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7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przygotowania pełnej publikacji z drukiem, oprawą oraz dwoma płytami DVD i dostawą do siedziby Zamawiającego”</w:t>
      </w:r>
    </w:p>
    <w:p w:rsidR="003159F2" w:rsidRPr="003159F2" w:rsidRDefault="003159F2" w:rsidP="003159F2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Wydawnictwa Muzycznego,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86 ust. 5 ustawy z dnia 29.01.2004r. Prawo zamówień publicznych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2015 r. poz. 2164 oraz z 2016 r. poz. 831, 996 i 1020), zwanej dalej u</w:t>
      </w:r>
      <w:r w:rsidR="00004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</w:t>
      </w:r>
      <w:proofErr w:type="spellStart"/>
      <w:r w:rsidR="00004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0437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przekazuje informację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otwarcia ofert w przedmiotowym postępowaniu. </w:t>
      </w:r>
    </w:p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numPr>
          <w:ilvl w:val="0"/>
          <w:numId w:val="1"/>
        </w:num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D557B3">
        <w:rPr>
          <w:rFonts w:ascii="Times New Roman" w:eastAsia="Times New Roman" w:hAnsi="Times New Roman" w:cs="Times New Roman"/>
          <w:sz w:val="24"/>
          <w:szCs w:val="24"/>
          <w:lang w:eastAsia="pl-PL"/>
        </w:rPr>
        <w:t>18 810,00 netto  plus VAT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9F2" w:rsidRPr="003159F2" w:rsidRDefault="003159F2" w:rsidP="003159F2">
      <w:pPr>
        <w:numPr>
          <w:ilvl w:val="0"/>
          <w:numId w:val="1"/>
        </w:num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oraz adresy wykonawców, którzy złożyli oferty w terminie wraz z cenami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terminami wykonania zamówienia, okresem gwarancji i warunkami płatności zawartymi w ofertach.</w:t>
      </w:r>
    </w:p>
    <w:tbl>
      <w:tblPr>
        <w:tblW w:w="9206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6"/>
        <w:gridCol w:w="2127"/>
        <w:gridCol w:w="2409"/>
        <w:gridCol w:w="1985"/>
        <w:gridCol w:w="1559"/>
      </w:tblGrid>
      <w:tr w:rsidR="003159F2" w:rsidRPr="00004371" w:rsidTr="00004371">
        <w:trPr>
          <w:trHeight w:val="1155"/>
          <w:tblCellSpacing w:w="0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004371" w:rsidRDefault="003159F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</w:t>
            </w: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oferty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004371" w:rsidRDefault="003159F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004371" w:rsidRDefault="003159F2" w:rsidP="00962DB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004371" w:rsidRDefault="003159F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159F2" w:rsidRPr="00004371" w:rsidRDefault="003159F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 płatności</w:t>
            </w:r>
          </w:p>
        </w:tc>
      </w:tr>
      <w:tr w:rsidR="003159F2" w:rsidRPr="003159F2" w:rsidTr="00004371">
        <w:trPr>
          <w:trHeight w:val="1350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3159F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D557B3" w:rsidP="003159F2">
            <w:pPr>
              <w:spacing w:before="119" w:after="198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OMIKRON Sp. Z o.o., ul. Kutrzeby 15, 05-082 Stare Babice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004371" w:rsidRDefault="00962DB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Netto – 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24 400,00</w:t>
            </w:r>
          </w:p>
          <w:p w:rsidR="003159F2" w:rsidRPr="003159F2" w:rsidRDefault="00962DB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Brutto - </w:t>
            </w:r>
            <w:r w:rsidR="00D55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25 620,00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D557B3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dni kalendarzowych od otrzymania plików pdf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159F2" w:rsidRPr="003159F2" w:rsidRDefault="003159F2" w:rsidP="003159F2">
            <w:pPr>
              <w:spacing w:after="24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Wzorem umowy </w:t>
            </w:r>
          </w:p>
        </w:tc>
      </w:tr>
      <w:tr w:rsidR="00174077" w:rsidRPr="003159F2" w:rsidTr="00004371">
        <w:trPr>
          <w:trHeight w:val="1350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174077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D557B3" w:rsidP="00AE781F">
            <w:pPr>
              <w:spacing w:before="119" w:after="198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EXPOL P. Rybiński, J. Dąbek Sp. Jawna, ul. Brzeska 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87-800 Włocławek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004371" w:rsidRDefault="00962DB2" w:rsidP="00004371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- 27 900,00</w:t>
            </w:r>
          </w:p>
          <w:p w:rsidR="00174077" w:rsidRPr="003159F2" w:rsidRDefault="00962DB2" w:rsidP="00004371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Brutto - </w:t>
            </w:r>
            <w:r w:rsidR="00D55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34 317,00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D557B3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dni kalendarzowych od otrzymania plików pdf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74077" w:rsidRPr="003159F2" w:rsidRDefault="00174077" w:rsidP="003159F2">
            <w:pPr>
              <w:spacing w:after="24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Wzorem umowy</w:t>
            </w:r>
          </w:p>
        </w:tc>
      </w:tr>
      <w:tr w:rsidR="00174077" w:rsidRPr="003159F2" w:rsidTr="00004371">
        <w:trPr>
          <w:trHeight w:val="1350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174077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962DB2" w:rsidP="003159F2">
            <w:pPr>
              <w:spacing w:before="119" w:after="198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Kmietowicza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1/1, 30-092 Kraków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004371" w:rsidRDefault="00962DB2" w:rsidP="000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 –19 977,00</w:t>
            </w:r>
          </w:p>
          <w:p w:rsidR="00174077" w:rsidRPr="003159F2" w:rsidRDefault="00962DB2" w:rsidP="000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 - 20 975,85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962DB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dni kalendarzowych  od otrzymania plików pdf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74077" w:rsidRPr="003159F2" w:rsidRDefault="00174077" w:rsidP="003159F2">
            <w:pPr>
              <w:spacing w:after="24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Wzorem umowy</w:t>
            </w:r>
          </w:p>
        </w:tc>
      </w:tr>
      <w:tr w:rsidR="00174077" w:rsidRPr="003159F2" w:rsidTr="00004371">
        <w:trPr>
          <w:trHeight w:val="1350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Default="00174077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  <w:p w:rsidR="00174077" w:rsidRPr="003159F2" w:rsidRDefault="00174077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962DB2" w:rsidP="003159F2">
            <w:pPr>
              <w:spacing w:before="119" w:after="198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PASAŻ Sp. Z o.o., ul Rydzówka 24, 30-363 Kraków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004371" w:rsidRDefault="00962DB2" w:rsidP="000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 –34 700,00</w:t>
            </w:r>
          </w:p>
          <w:p w:rsidR="00174077" w:rsidRPr="003159F2" w:rsidRDefault="00962DB2" w:rsidP="000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 - 36 435,00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174077" w:rsidRPr="003159F2" w:rsidRDefault="00962DB2" w:rsidP="003159F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dni kalendarzowych od otrzymania plików pdf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74077" w:rsidRPr="003159F2" w:rsidRDefault="00174077" w:rsidP="003159F2">
            <w:pPr>
              <w:spacing w:after="24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Wzorem umowy</w:t>
            </w:r>
          </w:p>
        </w:tc>
      </w:tr>
    </w:tbl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004371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37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Wykonawca, </w:t>
      </w:r>
      <w:r w:rsidRPr="00004371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 terminie 3 dni</w:t>
      </w:r>
      <w:r w:rsidRPr="0000437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 dnia od zamieszczenia na stronie internetowej informacji</w:t>
      </w:r>
      <w:r w:rsidRPr="00004371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 otwarcia ofert przekazuje zamawiającemu oświadczenie o przynależności lub braku przynależności do tej samej grupy kapitałowej, o której mowa w art. 24 ust. 1 pkt 23 ustawy </w:t>
      </w:r>
      <w:proofErr w:type="spellStart"/>
      <w:r w:rsidRPr="00004371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00437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3159F2" w:rsidRPr="00004371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371">
        <w:rPr>
          <w:rFonts w:ascii="Trebuchet MS" w:eastAsia="Times New Roman" w:hAnsi="Trebuchet MS" w:cs="Times New Roman"/>
          <w:sz w:val="20"/>
          <w:szCs w:val="20"/>
          <w:lang w:eastAsia="pl-PL"/>
        </w:rPr>
        <w:t>Ponadto w oświadczeniu należy wskazać wykonawców, którzy w przedmiotowym postępowaniu również złożyli oferty tj. podać ich nazwy i adresy.</w:t>
      </w:r>
    </w:p>
    <w:p w:rsidR="00AD2273" w:rsidRPr="00004371" w:rsidRDefault="00AD2273">
      <w:pPr>
        <w:rPr>
          <w:sz w:val="20"/>
          <w:szCs w:val="20"/>
        </w:rPr>
      </w:pPr>
    </w:p>
    <w:sectPr w:rsidR="00AD2273" w:rsidRPr="0000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F2"/>
    <w:rsid w:val="00004371"/>
    <w:rsid w:val="00174077"/>
    <w:rsid w:val="003159F2"/>
    <w:rsid w:val="007E7F6E"/>
    <w:rsid w:val="00962DB2"/>
    <w:rsid w:val="00AD2273"/>
    <w:rsid w:val="00AE781F"/>
    <w:rsid w:val="00D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CA5C-DDB2-490E-AE5E-151188F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2016-10-25T08:43:00Z</dcterms:created>
  <dcterms:modified xsi:type="dcterms:W3CDTF">2016-10-25T08:43:00Z</dcterms:modified>
</cp:coreProperties>
</file>